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AİLE BİLDİRİMİ FORMU: TANIMI, KULLANIMI VE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Medeni Durum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Eş 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Eş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Eş 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Çocuk 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Çocuk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Çocuk 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Çocuk 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Bakmakla Yükümlü Olunan Kişi 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Bakmakla Yükümlü Olunan Kişi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Yakınlık Derecesi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