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BEYANNAME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KİRA GELİR BEYANNAMESİ NASIL HAZIRLANIR?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Yıl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Mükellef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Vergi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Bağlı Olduğu Vergi Dairesi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Adres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Kiracı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Kiracı 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Kira Türü (Konut/İş Yeri)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Brüt Kira Tutarı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Stopaj Tutarı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Gider Yöntemi (Götürü/Gerçek)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İstisna Tutarı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Ödenecek Vergi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